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EA" w:rsidRDefault="00137DEA" w:rsidP="00137DEA">
      <w:pPr>
        <w:pStyle w:val="NormalWeb"/>
        <w:shd w:val="clear" w:color="auto" w:fill="FFFFFF"/>
        <w:spacing w:before="0" w:beforeAutospacing="0" w:after="375" w:afterAutospacing="0"/>
        <w:rPr>
          <w:rFonts w:ascii="Verdana" w:hAnsi="Verdana"/>
          <w:color w:val="676767"/>
          <w:sz w:val="26"/>
          <w:szCs w:val="26"/>
        </w:rPr>
      </w:pPr>
      <w:r>
        <w:rPr>
          <w:rStyle w:val="Strong"/>
          <w:rFonts w:ascii="Verdana" w:hAnsi="Verdana"/>
          <w:color w:val="676767"/>
          <w:sz w:val="26"/>
          <w:szCs w:val="26"/>
        </w:rPr>
        <w:t>Working restrictions for Tier 4 visa holders</w:t>
      </w:r>
    </w:p>
    <w:p w:rsidR="00137DEA" w:rsidRDefault="00137DEA" w:rsidP="00137DEA">
      <w:pPr>
        <w:pStyle w:val="NormalWeb"/>
        <w:shd w:val="clear" w:color="auto" w:fill="FFFFFF"/>
        <w:spacing w:before="0" w:beforeAutospacing="0" w:after="375" w:afterAutospacing="0"/>
        <w:rPr>
          <w:rFonts w:ascii="Verdana" w:hAnsi="Verdana"/>
          <w:color w:val="676767"/>
          <w:sz w:val="26"/>
          <w:szCs w:val="26"/>
        </w:rPr>
      </w:pPr>
      <w:r>
        <w:rPr>
          <w:rFonts w:ascii="Verdana" w:hAnsi="Verdana"/>
          <w:color w:val="676767"/>
          <w:sz w:val="26"/>
          <w:szCs w:val="26"/>
        </w:rPr>
        <w:t>Tier 4 visas contain restrictions on the duration and the types of work that can be completed.</w:t>
      </w:r>
      <w:r>
        <w:rPr>
          <w:rFonts w:ascii="Verdana" w:hAnsi="Verdana"/>
          <w:color w:val="676767"/>
          <w:sz w:val="26"/>
          <w:szCs w:val="26"/>
        </w:rPr>
        <w:br/>
      </w:r>
      <w:r>
        <w:rPr>
          <w:rFonts w:ascii="Verdana" w:hAnsi="Verdana"/>
          <w:color w:val="676767"/>
          <w:sz w:val="26"/>
          <w:szCs w:val="26"/>
        </w:rPr>
        <w:br/>
        <w:t>Tier 4 visas normally restrict university students to work no more than 20 hours per week during term time but, depending on the level of the course of study and the sponsoring institution, this could be 10 hours per week or may not allow work at all in some cases. It is important to check your visa to establish what restrictions are in place. Out of term time full-time employment is permitted.</w:t>
      </w:r>
    </w:p>
    <w:p w:rsidR="00137DEA" w:rsidRPr="00137DEA" w:rsidRDefault="00137DEA" w:rsidP="00137DEA">
      <w:pPr>
        <w:autoSpaceDE w:val="0"/>
        <w:autoSpaceDN w:val="0"/>
        <w:adjustRightInd w:val="0"/>
        <w:spacing w:after="0" w:line="240" w:lineRule="auto"/>
        <w:rPr>
          <w:rFonts w:ascii="Verdana" w:hAnsi="Verdana" w:cs="MyriadPro-Semibold"/>
          <w:color w:val="E81C35"/>
          <w:sz w:val="26"/>
          <w:szCs w:val="26"/>
        </w:rPr>
      </w:pPr>
      <w:r>
        <w:rPr>
          <w:rFonts w:ascii="Verdana" w:hAnsi="Verdana"/>
          <w:color w:val="676767"/>
          <w:sz w:val="26"/>
          <w:szCs w:val="26"/>
        </w:rPr>
        <w:t>It is important to be aware that the term dates for your course may not match the standard term dates for your institution of study. Please refer to the sections below for further guidance.</w:t>
      </w:r>
      <w:r>
        <w:rPr>
          <w:rFonts w:ascii="Verdana" w:hAnsi="Verdana"/>
          <w:color w:val="676767"/>
          <w:sz w:val="26"/>
          <w:szCs w:val="26"/>
        </w:rPr>
        <w:br/>
      </w:r>
      <w:r>
        <w:rPr>
          <w:rFonts w:ascii="Verdana" w:hAnsi="Verdana"/>
          <w:color w:val="676767"/>
          <w:sz w:val="26"/>
          <w:szCs w:val="26"/>
        </w:rPr>
        <w:br/>
        <w:t>Before you begin an assignment, in addition to your proof of </w:t>
      </w:r>
      <w:hyperlink r:id="rId4" w:history="1">
        <w:r w:rsidRPr="00774086">
          <w:rPr>
            <w:rStyle w:val="Hyperlink"/>
            <w:rFonts w:ascii="Verdana" w:hAnsi="Verdana"/>
            <w:color w:val="002060"/>
            <w:sz w:val="26"/>
            <w:szCs w:val="26"/>
          </w:rPr>
          <w:t>eligibility</w:t>
        </w:r>
        <w:r w:rsidRPr="00774086">
          <w:rPr>
            <w:rStyle w:val="Hyperlink"/>
            <w:rFonts w:ascii="Verdana" w:hAnsi="Verdana"/>
            <w:color w:val="002060"/>
            <w:sz w:val="26"/>
            <w:szCs w:val="26"/>
          </w:rPr>
          <w:t xml:space="preserve"> to work</w:t>
        </w:r>
      </w:hyperlink>
      <w:r>
        <w:rPr>
          <w:rFonts w:ascii="Verdana" w:hAnsi="Verdana"/>
          <w:color w:val="676767"/>
          <w:sz w:val="26"/>
          <w:szCs w:val="26"/>
        </w:rPr>
        <w:t xml:space="preserve">, you must bring a student status letter and evidence to show your course term dates to the Unitemps office (for </w:t>
      </w:r>
      <w:r>
        <w:rPr>
          <w:rFonts w:ascii="Verdana" w:hAnsi="Verdana"/>
          <w:color w:val="676767"/>
          <w:sz w:val="26"/>
          <w:szCs w:val="26"/>
        </w:rPr>
        <w:t xml:space="preserve">City University </w:t>
      </w:r>
      <w:r>
        <w:rPr>
          <w:rFonts w:ascii="Verdana" w:hAnsi="Verdana"/>
          <w:color w:val="676767"/>
          <w:sz w:val="26"/>
          <w:szCs w:val="26"/>
        </w:rPr>
        <w:t>students, student status letters are available from</w:t>
      </w:r>
      <w:r w:rsidR="00774086">
        <w:rPr>
          <w:rFonts w:ascii="Verdana" w:hAnsi="Verdana"/>
          <w:color w:val="676767"/>
          <w:sz w:val="26"/>
          <w:szCs w:val="26"/>
        </w:rPr>
        <w:t xml:space="preserve"> your university course officer</w:t>
      </w:r>
      <w:r>
        <w:rPr>
          <w:rFonts w:ascii="Verdana" w:hAnsi="Verdana"/>
          <w:color w:val="676767"/>
          <w:sz w:val="26"/>
          <w:szCs w:val="26"/>
        </w:rPr>
        <w:t>).</w:t>
      </w:r>
      <w:r>
        <w:rPr>
          <w:rFonts w:ascii="Verdana" w:hAnsi="Verdana"/>
          <w:color w:val="676767"/>
          <w:sz w:val="26"/>
          <w:szCs w:val="26"/>
        </w:rPr>
        <w:br/>
      </w:r>
      <w:r>
        <w:rPr>
          <w:rFonts w:ascii="Verdana" w:hAnsi="Verdana"/>
          <w:color w:val="676767"/>
          <w:sz w:val="26"/>
          <w:szCs w:val="26"/>
        </w:rPr>
        <w:br/>
      </w:r>
      <w:r w:rsidRPr="00137DEA">
        <w:rPr>
          <w:rFonts w:ascii="Verdana" w:hAnsi="Verdana" w:cs="MyriadPro-Semibold"/>
          <w:color w:val="E81C35"/>
          <w:sz w:val="26"/>
          <w:szCs w:val="26"/>
        </w:rPr>
        <w:t xml:space="preserve">City </w:t>
      </w:r>
      <w:r w:rsidRPr="00137DEA">
        <w:rPr>
          <w:rFonts w:ascii="Verdana" w:hAnsi="Verdana" w:cs="MyriadPro-Semibold"/>
          <w:color w:val="E81C35"/>
          <w:sz w:val="26"/>
          <w:szCs w:val="26"/>
        </w:rPr>
        <w:t>Undergraduates</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As a City, University of London undergraduate with a Tier 4 Visa, you are restricted to working</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 xml:space="preserve">no more than 20 hours per week during the </w:t>
      </w:r>
      <w:hyperlink r:id="rId5" w:history="1">
        <w:r w:rsidRPr="00774086">
          <w:rPr>
            <w:rStyle w:val="Hyperlink"/>
            <w:rFonts w:ascii="Verdana" w:hAnsi="Verdana" w:cs="MyriadPro-Regular"/>
            <w:color w:val="002060"/>
            <w:sz w:val="26"/>
            <w:szCs w:val="26"/>
          </w:rPr>
          <w:t xml:space="preserve">University term </w:t>
        </w:r>
        <w:bookmarkStart w:id="0" w:name="_GoBack"/>
        <w:bookmarkEnd w:id="0"/>
        <w:r w:rsidRPr="00774086">
          <w:rPr>
            <w:rStyle w:val="Hyperlink"/>
            <w:rFonts w:ascii="Verdana" w:hAnsi="Verdana" w:cs="MyriadPro-Regular"/>
            <w:color w:val="002060"/>
            <w:sz w:val="26"/>
            <w:szCs w:val="26"/>
          </w:rPr>
          <w:t>dates</w:t>
        </w:r>
      </w:hyperlink>
      <w:r w:rsidRPr="00774086">
        <w:rPr>
          <w:rFonts w:ascii="Verdana" w:hAnsi="Verdana" w:cs="MyriadPro-Regular"/>
          <w:color w:val="595959" w:themeColor="text1" w:themeTint="A6"/>
          <w:sz w:val="26"/>
          <w:szCs w:val="26"/>
        </w:rPr>
        <w:t xml:space="preserve"> and are permitted to</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work full-time during vacations.</w:t>
      </w:r>
    </w:p>
    <w:p w:rsidR="00137DEA" w:rsidRPr="00137DEA" w:rsidRDefault="00137DEA" w:rsidP="00137DEA">
      <w:pPr>
        <w:autoSpaceDE w:val="0"/>
        <w:autoSpaceDN w:val="0"/>
        <w:adjustRightInd w:val="0"/>
        <w:spacing w:after="0" w:line="240" w:lineRule="auto"/>
        <w:rPr>
          <w:rFonts w:ascii="Verdana" w:hAnsi="Verdana" w:cs="MyriadPro-Regular"/>
          <w:color w:val="404040"/>
          <w:sz w:val="26"/>
          <w:szCs w:val="26"/>
        </w:rPr>
      </w:pPr>
    </w:p>
    <w:p w:rsidR="00137DEA" w:rsidRPr="00137DEA" w:rsidRDefault="00137DEA" w:rsidP="00137DEA">
      <w:pPr>
        <w:autoSpaceDE w:val="0"/>
        <w:autoSpaceDN w:val="0"/>
        <w:adjustRightInd w:val="0"/>
        <w:spacing w:after="0" w:line="240" w:lineRule="auto"/>
        <w:rPr>
          <w:rFonts w:ascii="Verdana" w:hAnsi="Verdana" w:cs="MyriadPro-Semibold"/>
          <w:color w:val="E81C35"/>
          <w:sz w:val="26"/>
          <w:szCs w:val="26"/>
        </w:rPr>
      </w:pPr>
      <w:r w:rsidRPr="00137DEA">
        <w:rPr>
          <w:rFonts w:ascii="Verdana" w:hAnsi="Verdana" w:cs="MyriadPro-Semibold"/>
          <w:color w:val="E81C35"/>
          <w:sz w:val="26"/>
          <w:szCs w:val="26"/>
        </w:rPr>
        <w:t xml:space="preserve">City </w:t>
      </w:r>
      <w:r w:rsidRPr="00137DEA">
        <w:rPr>
          <w:rFonts w:ascii="Verdana" w:hAnsi="Verdana" w:cs="MyriadPro-Semibold"/>
          <w:color w:val="E81C35"/>
          <w:sz w:val="26"/>
          <w:szCs w:val="26"/>
        </w:rPr>
        <w:t>Postgraduate Masters Students</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As a City, University of London postgraduate Masters student with a Tier 4 Visa, the university</w:t>
      </w:r>
      <w:r w:rsidR="00774086" w:rsidRPr="00774086">
        <w:rPr>
          <w:rFonts w:ascii="Verdana" w:hAnsi="Verdana" w:cs="MyriadPro-Regular"/>
          <w:color w:val="595959" w:themeColor="text1" w:themeTint="A6"/>
          <w:sz w:val="26"/>
          <w:szCs w:val="26"/>
        </w:rPr>
        <w:t xml:space="preserve"> s</w:t>
      </w:r>
      <w:r w:rsidRPr="00774086">
        <w:rPr>
          <w:rFonts w:ascii="Verdana" w:hAnsi="Verdana" w:cs="MyriadPro-Regular"/>
          <w:color w:val="595959" w:themeColor="text1" w:themeTint="A6"/>
          <w:sz w:val="26"/>
          <w:szCs w:val="26"/>
        </w:rPr>
        <w:t>ummer vacation dates do not apply to you. You are restricted to working a maximum of 20</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 xml:space="preserve">hours per week for the whole duration of your course with the exception of the </w:t>
      </w:r>
      <w:hyperlink r:id="rId6" w:history="1">
        <w:r w:rsidRPr="00774086">
          <w:rPr>
            <w:rStyle w:val="Hyperlink"/>
            <w:rFonts w:ascii="Verdana" w:hAnsi="Verdana" w:cs="MyriadPro-Regular"/>
            <w:color w:val="002060"/>
            <w:sz w:val="26"/>
            <w:szCs w:val="26"/>
          </w:rPr>
          <w:t>Christmas and</w:t>
        </w:r>
        <w:r w:rsidR="00774086" w:rsidRPr="00774086">
          <w:rPr>
            <w:rStyle w:val="Hyperlink"/>
            <w:rFonts w:ascii="Verdana" w:hAnsi="Verdana" w:cs="MyriadPro-Regular"/>
            <w:color w:val="002060"/>
            <w:sz w:val="26"/>
            <w:szCs w:val="26"/>
          </w:rPr>
          <w:t xml:space="preserve"> </w:t>
        </w:r>
        <w:r w:rsidRPr="00774086">
          <w:rPr>
            <w:rStyle w:val="Hyperlink"/>
            <w:rFonts w:ascii="Verdana" w:hAnsi="Verdana" w:cs="MyriadPro-Regular"/>
            <w:color w:val="002060"/>
            <w:sz w:val="26"/>
            <w:szCs w:val="26"/>
          </w:rPr>
          <w:t>Easter vacations</w:t>
        </w:r>
      </w:hyperlink>
      <w:r w:rsidRPr="00774086">
        <w:rPr>
          <w:rFonts w:ascii="Verdana" w:hAnsi="Verdana" w:cs="MyriadPro-Regular"/>
          <w:color w:val="595959" w:themeColor="text1" w:themeTint="A6"/>
          <w:sz w:val="26"/>
          <w:szCs w:val="26"/>
        </w:rPr>
        <w:t>, when you can work full time. You are then restricted to 20 hours a week from</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the start of the summer term until the official course end date as stated on your CAS. On</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completion of your course you are permitted to work full time. Please note that your course will</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only be determined to have ended according to the date stated on the CAS. You must</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provide a copy of this letter to Unitemps before you can work more than 20 hours per week</w:t>
      </w:r>
      <w:r w:rsidRPr="00774086">
        <w:rPr>
          <w:rFonts w:ascii="Verdana" w:hAnsi="Verdana" w:cs="MyriadPro-Regular"/>
          <w:color w:val="595959" w:themeColor="text1" w:themeTint="A6"/>
          <w:sz w:val="26"/>
          <w:szCs w:val="26"/>
        </w:rPr>
        <w:t>.</w:t>
      </w:r>
    </w:p>
    <w:p w:rsidR="00137DEA" w:rsidRDefault="00137DEA" w:rsidP="00137DEA">
      <w:pPr>
        <w:autoSpaceDE w:val="0"/>
        <w:autoSpaceDN w:val="0"/>
        <w:adjustRightInd w:val="0"/>
        <w:spacing w:after="0" w:line="240" w:lineRule="auto"/>
        <w:rPr>
          <w:rFonts w:ascii="Verdana" w:hAnsi="Verdana" w:cs="MyriadPro-Regular"/>
          <w:color w:val="404040"/>
          <w:sz w:val="26"/>
          <w:szCs w:val="26"/>
        </w:rPr>
      </w:pPr>
    </w:p>
    <w:p w:rsidR="00774086" w:rsidRPr="00137DEA" w:rsidRDefault="00774086" w:rsidP="00137DEA">
      <w:pPr>
        <w:autoSpaceDE w:val="0"/>
        <w:autoSpaceDN w:val="0"/>
        <w:adjustRightInd w:val="0"/>
        <w:spacing w:after="0" w:line="240" w:lineRule="auto"/>
        <w:rPr>
          <w:rFonts w:ascii="Verdana" w:hAnsi="Verdana" w:cs="MyriadPro-Regular"/>
          <w:color w:val="404040"/>
          <w:sz w:val="26"/>
          <w:szCs w:val="26"/>
        </w:rPr>
      </w:pPr>
    </w:p>
    <w:p w:rsidR="00137DEA" w:rsidRPr="00137DEA" w:rsidRDefault="00137DEA" w:rsidP="00137DEA">
      <w:pPr>
        <w:autoSpaceDE w:val="0"/>
        <w:autoSpaceDN w:val="0"/>
        <w:adjustRightInd w:val="0"/>
        <w:spacing w:after="0" w:line="240" w:lineRule="auto"/>
        <w:rPr>
          <w:rFonts w:ascii="Verdana" w:hAnsi="Verdana" w:cs="MyriadPro-Semibold"/>
          <w:color w:val="E81C35"/>
          <w:sz w:val="26"/>
          <w:szCs w:val="26"/>
        </w:rPr>
      </w:pPr>
      <w:r w:rsidRPr="00137DEA">
        <w:rPr>
          <w:rFonts w:ascii="Verdana" w:hAnsi="Verdana" w:cs="MyriadPro-Semibold"/>
          <w:color w:val="E81C35"/>
          <w:sz w:val="26"/>
          <w:szCs w:val="26"/>
        </w:rPr>
        <w:lastRenderedPageBreak/>
        <w:t xml:space="preserve">City </w:t>
      </w:r>
      <w:r w:rsidRPr="00137DEA">
        <w:rPr>
          <w:rFonts w:ascii="Verdana" w:hAnsi="Verdana" w:cs="MyriadPro-Semibold"/>
          <w:color w:val="E81C35"/>
          <w:sz w:val="26"/>
          <w:szCs w:val="26"/>
        </w:rPr>
        <w:t>PhD Students</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As a City, University of London PhD student with a Tier 4 Visa, the University vacation dates do</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 xml:space="preserve">not apply to you. </w:t>
      </w:r>
      <w:r w:rsidR="00774086" w:rsidRPr="00774086">
        <w:rPr>
          <w:rFonts w:ascii="Verdana" w:hAnsi="Verdana" w:cs="MyriadPro-Regular"/>
          <w:color w:val="595959" w:themeColor="text1" w:themeTint="A6"/>
          <w:sz w:val="26"/>
          <w:szCs w:val="26"/>
        </w:rPr>
        <w:t>Thus,</w:t>
      </w:r>
      <w:r w:rsidRPr="00774086">
        <w:rPr>
          <w:rFonts w:ascii="Verdana" w:hAnsi="Verdana" w:cs="MyriadPro-Regular"/>
          <w:color w:val="595959" w:themeColor="text1" w:themeTint="A6"/>
          <w:sz w:val="26"/>
          <w:szCs w:val="26"/>
        </w:rPr>
        <w:t xml:space="preserve"> you are restricted to working a maximum of 20 hours per week for the</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entire duration of your course. Your course will only be determined to have ended according to</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the date stated on CAS. You must provide a copy of this letter to Unitemps before you can work</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more than 20 hours per week. Please note that vacation can be agreed with your supervisor. If</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you wish to work full time, please seek advice from the International Student Advice Team by</w:t>
      </w:r>
    </w:p>
    <w:p w:rsidR="00137DEA" w:rsidRPr="00137DEA" w:rsidRDefault="00137DEA" w:rsidP="00137DEA">
      <w:pPr>
        <w:autoSpaceDE w:val="0"/>
        <w:autoSpaceDN w:val="0"/>
        <w:adjustRightInd w:val="0"/>
        <w:spacing w:after="0" w:line="240" w:lineRule="auto"/>
        <w:rPr>
          <w:rFonts w:ascii="Verdana" w:hAnsi="Verdana" w:cs="MyriadPro-Bold"/>
          <w:b/>
          <w:bCs/>
          <w:color w:val="404040"/>
          <w:sz w:val="26"/>
          <w:szCs w:val="26"/>
        </w:rPr>
      </w:pPr>
      <w:r w:rsidRPr="00774086">
        <w:rPr>
          <w:rFonts w:ascii="Verdana" w:hAnsi="Verdana" w:cs="MyriadPro-Regular"/>
          <w:color w:val="595959" w:themeColor="text1" w:themeTint="A6"/>
          <w:sz w:val="26"/>
          <w:szCs w:val="26"/>
        </w:rPr>
        <w:t xml:space="preserve">emailing this address: </w:t>
      </w:r>
      <w:hyperlink r:id="rId7" w:history="1">
        <w:r w:rsidRPr="00774086">
          <w:rPr>
            <w:rStyle w:val="Hyperlink"/>
            <w:rFonts w:ascii="Verdana" w:hAnsi="Verdana" w:cs="MyriadPro-Bold"/>
            <w:bCs/>
            <w:sz w:val="26"/>
            <w:szCs w:val="26"/>
          </w:rPr>
          <w:t>visaadvice@city.ac.uk</w:t>
        </w:r>
      </w:hyperlink>
      <w:r w:rsidRPr="00137DEA">
        <w:rPr>
          <w:rFonts w:ascii="Verdana" w:hAnsi="Verdana" w:cs="MyriadPro-Bold"/>
          <w:b/>
          <w:bCs/>
          <w:color w:val="404040"/>
          <w:sz w:val="26"/>
          <w:szCs w:val="26"/>
        </w:rPr>
        <w:t>.</w:t>
      </w:r>
    </w:p>
    <w:p w:rsidR="00137DEA" w:rsidRPr="00137DEA" w:rsidRDefault="00137DEA" w:rsidP="00137DEA">
      <w:pPr>
        <w:autoSpaceDE w:val="0"/>
        <w:autoSpaceDN w:val="0"/>
        <w:adjustRightInd w:val="0"/>
        <w:spacing w:after="0" w:line="240" w:lineRule="auto"/>
        <w:rPr>
          <w:rFonts w:ascii="Verdana" w:hAnsi="Verdana" w:cs="MyriadPro-Bold"/>
          <w:b/>
          <w:bCs/>
          <w:color w:val="404040"/>
          <w:sz w:val="26"/>
          <w:szCs w:val="26"/>
        </w:rPr>
      </w:pPr>
    </w:p>
    <w:p w:rsidR="00137DEA" w:rsidRPr="00774086" w:rsidRDefault="00137DEA" w:rsidP="00137DEA">
      <w:pPr>
        <w:autoSpaceDE w:val="0"/>
        <w:autoSpaceDN w:val="0"/>
        <w:adjustRightInd w:val="0"/>
        <w:spacing w:after="0" w:line="240" w:lineRule="auto"/>
        <w:rPr>
          <w:rFonts w:ascii="Verdana" w:hAnsi="Verdana" w:cs="MyriadPro-Bold"/>
          <w:bCs/>
          <w:color w:val="E81D36"/>
          <w:sz w:val="26"/>
          <w:szCs w:val="26"/>
        </w:rPr>
      </w:pPr>
      <w:r w:rsidRPr="00774086">
        <w:rPr>
          <w:rFonts w:ascii="Verdana" w:hAnsi="Verdana" w:cs="MyriadPro-Bold"/>
          <w:bCs/>
          <w:color w:val="E81D36"/>
          <w:sz w:val="26"/>
          <w:szCs w:val="26"/>
        </w:rPr>
        <w:t>Other types of courses</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If you believe that the course you are studying is different to those listed above then please ask</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your Unitemps recruitment consultant to confirm what restrictions apply to you.</w:t>
      </w:r>
    </w:p>
    <w:p w:rsidR="00137DEA" w:rsidRPr="00137DEA" w:rsidRDefault="00137DEA" w:rsidP="00137DEA">
      <w:pPr>
        <w:autoSpaceDE w:val="0"/>
        <w:autoSpaceDN w:val="0"/>
        <w:adjustRightInd w:val="0"/>
        <w:spacing w:after="0" w:line="240" w:lineRule="auto"/>
        <w:rPr>
          <w:rFonts w:ascii="Verdana" w:hAnsi="Verdana" w:cs="MyriadPro-Regular"/>
          <w:color w:val="404040"/>
          <w:sz w:val="26"/>
          <w:szCs w:val="26"/>
        </w:rPr>
      </w:pPr>
    </w:p>
    <w:p w:rsidR="00137DEA" w:rsidRPr="00137DEA" w:rsidRDefault="00137DEA" w:rsidP="00137DEA">
      <w:pPr>
        <w:autoSpaceDE w:val="0"/>
        <w:autoSpaceDN w:val="0"/>
        <w:adjustRightInd w:val="0"/>
        <w:spacing w:after="0" w:line="240" w:lineRule="auto"/>
        <w:rPr>
          <w:rFonts w:ascii="Verdana" w:hAnsi="Verdana" w:cs="MyriadPro-Regular"/>
          <w:color w:val="404040"/>
          <w:sz w:val="26"/>
          <w:szCs w:val="26"/>
        </w:rPr>
      </w:pPr>
    </w:p>
    <w:p w:rsidR="00137DEA" w:rsidRPr="00774086" w:rsidRDefault="00137DEA" w:rsidP="00137DEA">
      <w:pPr>
        <w:autoSpaceDE w:val="0"/>
        <w:autoSpaceDN w:val="0"/>
        <w:adjustRightInd w:val="0"/>
        <w:spacing w:after="0" w:line="240" w:lineRule="auto"/>
        <w:rPr>
          <w:rFonts w:ascii="Verdana" w:hAnsi="Verdana" w:cs="MyriadPro-Bold"/>
          <w:bCs/>
          <w:color w:val="E81D36"/>
          <w:sz w:val="26"/>
          <w:szCs w:val="26"/>
        </w:rPr>
      </w:pPr>
      <w:r w:rsidRPr="00774086">
        <w:rPr>
          <w:rFonts w:ascii="Verdana" w:hAnsi="Verdana" w:cs="MyriadPro-Bold"/>
          <w:bCs/>
          <w:color w:val="E81D36"/>
          <w:sz w:val="26"/>
          <w:szCs w:val="26"/>
        </w:rPr>
        <w:t>Courses at other UK institutions</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If you are studying at another institution on a Tier 4 visa, we require a letter from them</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confirming that any full-time work placement that you are undertaking is an assessed part of</w:t>
      </w:r>
    </w:p>
    <w:p w:rsidR="00137DEA" w:rsidRPr="00774086" w:rsidRDefault="00137DEA" w:rsidP="00137DEA">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your course (if relevant) and/or proof of the term dates that apply to you</w:t>
      </w:r>
      <w:r w:rsidRPr="00774086">
        <w:rPr>
          <w:rFonts w:ascii="Verdana" w:hAnsi="Verdana" w:cs="MyriadPro-Regular"/>
          <w:color w:val="595959" w:themeColor="text1" w:themeTint="A6"/>
          <w:sz w:val="26"/>
          <w:szCs w:val="26"/>
        </w:rPr>
        <w:t>.</w:t>
      </w:r>
    </w:p>
    <w:p w:rsidR="00137DEA" w:rsidRPr="00137DEA" w:rsidRDefault="00137DEA" w:rsidP="00137DEA">
      <w:pPr>
        <w:autoSpaceDE w:val="0"/>
        <w:autoSpaceDN w:val="0"/>
        <w:adjustRightInd w:val="0"/>
        <w:spacing w:after="0" w:line="240" w:lineRule="auto"/>
        <w:rPr>
          <w:rFonts w:ascii="Verdana" w:hAnsi="Verdana" w:cs="MyriadPro-Regular"/>
          <w:color w:val="404040"/>
          <w:sz w:val="26"/>
          <w:szCs w:val="26"/>
        </w:rPr>
      </w:pPr>
    </w:p>
    <w:p w:rsidR="00137DEA" w:rsidRPr="00774086" w:rsidRDefault="00137DEA" w:rsidP="00137DEA">
      <w:pPr>
        <w:autoSpaceDE w:val="0"/>
        <w:autoSpaceDN w:val="0"/>
        <w:adjustRightInd w:val="0"/>
        <w:spacing w:after="0" w:line="240" w:lineRule="auto"/>
        <w:rPr>
          <w:rFonts w:ascii="Verdana" w:hAnsi="Verdana" w:cs="MyriadPro-Bold"/>
          <w:bCs/>
          <w:color w:val="E81D36"/>
          <w:sz w:val="26"/>
          <w:szCs w:val="26"/>
        </w:rPr>
      </w:pPr>
      <w:r w:rsidRPr="00774086">
        <w:rPr>
          <w:rFonts w:ascii="Verdana" w:hAnsi="Verdana" w:cs="MyriadPro-Bold"/>
          <w:bCs/>
          <w:color w:val="E81D36"/>
          <w:sz w:val="26"/>
          <w:szCs w:val="26"/>
        </w:rPr>
        <w:t>UKCISA</w:t>
      </w:r>
    </w:p>
    <w:p w:rsidR="00137DEA" w:rsidRPr="00774086" w:rsidRDefault="00137DEA" w:rsidP="00774086">
      <w:pPr>
        <w:autoSpaceDE w:val="0"/>
        <w:autoSpaceDN w:val="0"/>
        <w:adjustRightInd w:val="0"/>
        <w:spacing w:after="0" w:line="240" w:lineRule="auto"/>
        <w:rPr>
          <w:rFonts w:ascii="Verdana" w:hAnsi="Verdana" w:cs="MyriadPro-Regular"/>
          <w:color w:val="595959" w:themeColor="text1" w:themeTint="A6"/>
          <w:sz w:val="26"/>
          <w:szCs w:val="26"/>
        </w:rPr>
      </w:pPr>
      <w:r w:rsidRPr="00774086">
        <w:rPr>
          <w:rFonts w:ascii="Verdana" w:hAnsi="Verdana" w:cs="MyriadPro-Regular"/>
          <w:color w:val="595959" w:themeColor="text1" w:themeTint="A6"/>
          <w:sz w:val="26"/>
          <w:szCs w:val="26"/>
        </w:rPr>
        <w:t>The UK Council for International Student Affairs (UKCISA) is the UK's national advisory body</w:t>
      </w:r>
      <w:r w:rsidR="00774086" w:rsidRPr="00774086">
        <w:rPr>
          <w:rFonts w:ascii="Verdana" w:hAnsi="Verdana" w:cs="MyriadPro-Regular"/>
          <w:color w:val="595959" w:themeColor="text1" w:themeTint="A6"/>
          <w:sz w:val="26"/>
          <w:szCs w:val="26"/>
        </w:rPr>
        <w:t xml:space="preserve"> </w:t>
      </w:r>
      <w:r w:rsidRPr="00774086">
        <w:rPr>
          <w:rFonts w:ascii="Verdana" w:hAnsi="Verdana" w:cs="MyriadPro-Regular"/>
          <w:color w:val="595959" w:themeColor="text1" w:themeTint="A6"/>
          <w:sz w:val="26"/>
          <w:szCs w:val="26"/>
        </w:rPr>
        <w:t>serving the interests of international students</w:t>
      </w:r>
      <w:r w:rsidRPr="00774086">
        <w:rPr>
          <w:rFonts w:ascii="Verdana" w:hAnsi="Verdana" w:cs="MyriadPro-Regular"/>
          <w:color w:val="595959" w:themeColor="text1" w:themeTint="A6"/>
          <w:sz w:val="26"/>
          <w:szCs w:val="26"/>
        </w:rPr>
        <w:t>.</w:t>
      </w:r>
    </w:p>
    <w:p w:rsidR="00333B41" w:rsidRPr="00137DEA" w:rsidRDefault="00774086">
      <w:pPr>
        <w:rPr>
          <w:rFonts w:ascii="Verdana" w:hAnsi="Verdana"/>
          <w:sz w:val="26"/>
          <w:szCs w:val="26"/>
        </w:rPr>
      </w:pPr>
    </w:p>
    <w:sectPr w:rsidR="00333B41" w:rsidRPr="00137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EA"/>
    <w:rsid w:val="00137DEA"/>
    <w:rsid w:val="001560B1"/>
    <w:rsid w:val="00594B0C"/>
    <w:rsid w:val="00774086"/>
    <w:rsid w:val="00A931DE"/>
    <w:rsid w:val="00F7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8AF2"/>
  <w15:chartTrackingRefBased/>
  <w15:docId w15:val="{1A60E57F-3B26-42C5-A46F-6857AD91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D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7DEA"/>
    <w:rPr>
      <w:b/>
      <w:bCs/>
    </w:rPr>
  </w:style>
  <w:style w:type="character" w:styleId="Hyperlink">
    <w:name w:val="Hyperlink"/>
    <w:basedOn w:val="DefaultParagraphFont"/>
    <w:uiPriority w:val="99"/>
    <w:unhideWhenUsed/>
    <w:rsid w:val="00137DEA"/>
    <w:rPr>
      <w:color w:val="0000FF"/>
      <w:u w:val="single"/>
    </w:rPr>
  </w:style>
  <w:style w:type="character" w:styleId="FollowedHyperlink">
    <w:name w:val="FollowedHyperlink"/>
    <w:basedOn w:val="DefaultParagraphFont"/>
    <w:uiPriority w:val="99"/>
    <w:semiHidden/>
    <w:unhideWhenUsed/>
    <w:rsid w:val="00137DEA"/>
    <w:rPr>
      <w:color w:val="954F72" w:themeColor="followedHyperlink"/>
      <w:u w:val="single"/>
    </w:rPr>
  </w:style>
  <w:style w:type="character" w:styleId="UnresolvedMention">
    <w:name w:val="Unresolved Mention"/>
    <w:basedOn w:val="DefaultParagraphFont"/>
    <w:uiPriority w:val="99"/>
    <w:semiHidden/>
    <w:unhideWhenUsed/>
    <w:rsid w:val="0013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aadvice@city.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ac.uk/about/governance/academic-year" TargetMode="External"/><Relationship Id="rId5" Type="http://schemas.openxmlformats.org/officeDocument/2006/relationships/hyperlink" Target="https://www.city.ac.uk/about/governance/academic-year" TargetMode="External"/><Relationship Id="rId4" Type="http://schemas.openxmlformats.org/officeDocument/2006/relationships/hyperlink" Target="https://www.unitemps.com/eligibil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Lydia</dc:creator>
  <cp:keywords/>
  <dc:description/>
  <cp:lastModifiedBy>Hughes, Lydia</cp:lastModifiedBy>
  <cp:revision>1</cp:revision>
  <dcterms:created xsi:type="dcterms:W3CDTF">2020-01-23T13:56:00Z</dcterms:created>
  <dcterms:modified xsi:type="dcterms:W3CDTF">2020-01-23T14:13:00Z</dcterms:modified>
</cp:coreProperties>
</file>